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A264C7">
        <w:rPr>
          <w:b/>
          <w:bCs/>
          <w:color w:val="000000"/>
        </w:rPr>
        <w:t>3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A264C7">
        <w:rPr>
          <w:b/>
          <w:bCs/>
          <w:color w:val="000000"/>
          <w:sz w:val="28"/>
          <w:szCs w:val="28"/>
        </w:rPr>
        <w:t>3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B561DF" w:rsidP="009C512D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Arial Narrow"/>
                <w:b/>
                <w:lang w:val="en-US"/>
              </w:rPr>
              <w:t>Fotel ginekologiczno - zabiegowy</w:t>
            </w:r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 xml:space="preserve">1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D95F37" w:rsidRDefault="00D95F37" w:rsidP="00D95F37">
            <w:pPr>
              <w:rPr>
                <w:color w:val="000000"/>
                <w:sz w:val="20"/>
                <w:szCs w:val="20"/>
              </w:rPr>
            </w:pPr>
            <w:r w:rsidRPr="00D95F37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D95F37">
              <w:rPr>
                <w:sz w:val="20"/>
                <w:szCs w:val="20"/>
              </w:rPr>
              <w:t xml:space="preserve">Wyklucza się aparaty demo, powystawowe.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B561DF" w:rsidP="00E5011B">
            <w:pPr>
              <w:spacing w:before="60" w:after="60"/>
              <w:jc w:val="both"/>
            </w:pPr>
            <w:r>
              <w:rPr>
                <w:sz w:val="20"/>
              </w:rPr>
              <w:t>Fotel ginekologiczno - zabiegowy</w:t>
            </w:r>
            <w:r w:rsidR="00D95F37" w:rsidRPr="00D95F37">
              <w:rPr>
                <w:sz w:val="20"/>
              </w:rPr>
              <w:t xml:space="preserve"> 3 segmentowy składający się z segmentu głowy, pleców, segmentu siedziska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Fotel osadzony na elektromechaniczne regulowanej kolumnie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Podstawa, kolumna zabezpieczona tworzywową, gładką osłoną, gwarantująca brak przestrzeni zamkniętych i trudno dostępnych oraz łatwość i szybkość dezynfekcji. Podstawa, kolumna oraz spodnie części wszystkich segmentów fotela powinny zostać obudowane łatwą w utrzymaniu czystości obudową z tworzywa sztucznego.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Szerokość powierzchni roboczej leża: 615 mm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tabs>
                <w:tab w:val="left" w:pos="1343"/>
              </w:tabs>
              <w:spacing w:before="60" w:after="60"/>
              <w:jc w:val="both"/>
            </w:pPr>
            <w:r w:rsidRPr="00D95F37">
              <w:rPr>
                <w:sz w:val="20"/>
              </w:rPr>
              <w:t xml:space="preserve">Długość 3-segmentowej powierzchni roboczej w pozycji horyzontalnej: 1365 m </w:t>
            </w:r>
            <w:r w:rsidRPr="00D95F37">
              <w:rPr>
                <w:sz w:val="20"/>
              </w:rPr>
              <w:tab/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Wymiary zewnętrzne w pozycji leżącej 1400 x 800mm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Podstawa na kółkach o średnicy min. 75 mm z indywidualnymi hamulcami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Regulacja wysokości - elektromechaniczna 640-940mm , sterowanie  za pomocą przycisków nożnych wbudowanych w podstawę fotela oraz za pomocą kablowego pilota ręcznego.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Regulacja segmentu pleców elektromechaniczna </w:t>
            </w:r>
            <w:r w:rsidRPr="00D95F37">
              <w:rPr>
                <w:sz w:val="20"/>
                <w:szCs w:val="20"/>
              </w:rPr>
              <w:t>0-80</w:t>
            </w:r>
            <w:r w:rsidRPr="00D95F37">
              <w:rPr>
                <w:sz w:val="20"/>
                <w:szCs w:val="20"/>
                <w:shd w:val="clear" w:color="auto" w:fill="FFFFFF"/>
                <w:vertAlign w:val="superscript"/>
              </w:rPr>
              <w:t xml:space="preserve">o </w:t>
            </w:r>
            <w:r w:rsidRPr="00D95F37">
              <w:rPr>
                <w:sz w:val="20"/>
              </w:rPr>
              <w:t>uzyskiwana za pomocą przycisków nożnych wbudowanych w podstawę fotela oraz za pomocą kablowego pilota ręcznego.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Regulacja segmentu siedzenia (Trendelenburg) elektromechaniczna 0-20</w:t>
            </w:r>
            <w:r w:rsidRPr="00D95F37">
              <w:rPr>
                <w:sz w:val="20"/>
                <w:szCs w:val="20"/>
                <w:shd w:val="clear" w:color="auto" w:fill="FFFFFF"/>
                <w:vertAlign w:val="superscript"/>
              </w:rPr>
              <w:t xml:space="preserve">o  </w:t>
            </w:r>
            <w:r w:rsidRPr="00D95F37">
              <w:rPr>
                <w:sz w:val="20"/>
                <w:szCs w:val="20"/>
                <w:shd w:val="clear" w:color="auto" w:fill="FFFFFF"/>
              </w:rPr>
              <w:t>uzyskiwana za pomocą przycisków nożnych wbudowanych w podstawę fotela oraz za pomocą kablowego pilota ręcznego.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D95F3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Pr="00D95F37" w:rsidRDefault="00D95F37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Regulacja segmentu głowy  +/-30</w:t>
            </w:r>
            <w:r w:rsidRPr="00D95F37">
              <w:rPr>
                <w:sz w:val="20"/>
                <w:szCs w:val="20"/>
                <w:shd w:val="clear" w:color="auto" w:fill="FFFFFF"/>
                <w:vertAlign w:val="superscript"/>
              </w:rPr>
              <w:t xml:space="preserve"> o</w:t>
            </w:r>
            <w:r w:rsidRPr="00D95F37">
              <w:rPr>
                <w:sz w:val="20"/>
              </w:rPr>
              <w:t xml:space="preserve"> za pomocą przycisku sprężyny gazowej w tylnej części sekcji pleców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D95F37" w:rsidRDefault="00D95F37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95F37" w:rsidRPr="00056EA4" w:rsidRDefault="00D95F3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Programator pozycji badań i zabiegów. Programator (pamięć)  3 pozycji ustawienia fotela . Programowanie oraz realizacja wszystkich 3 programów za pomocą kablowego pilota ręcznego oraz za pomocą przycisków wbudowanych w podstawę fotela;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Schodek pacjenta -cały pokryty obudową z tworzywa sztucznego z możliwością demontażu nasuwany na podstawę fotela (szt.1)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Uchylna okrągła miska (szt 1)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Uchylna okrągła miska z odpływem i wiadrem szt 1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bCs/>
                <w:sz w:val="20"/>
              </w:rPr>
              <w:t xml:space="preserve">Poliuretanowa podpórka infuzyjna ręki z mocowaniem na listwie wyposażona w rzep mocujący szt 1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Podpórki pod ręce pacjenta z uchwytami  na listwę (demontowalne) (1 para)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Podpórki podudzia typu Goepela w kolorystyce blatów fotela, wyposażone w rzepy mocujące (1 para)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Wieszak z podkładem papierowym za segmentem pleców  (szt. 1)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Możliwość poprowadzenia podkładu papierowego w rolce między segmentem pleców i głowy oraz między segmentem pleców i segmentem siedzenia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 xml:space="preserve">Stojak kroplówki wykonany w całości ze stali nierdzewnej wysuwany teleskopowo z mocowanie na listwę szt 1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lastRenderedPageBreak/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Pr="00D95F37" w:rsidRDefault="004445FF" w:rsidP="00E5011B">
            <w:pPr>
              <w:spacing w:before="60" w:after="60"/>
              <w:jc w:val="both"/>
            </w:pPr>
            <w:r w:rsidRPr="00D95F37">
              <w:rPr>
                <w:sz w:val="20"/>
              </w:rPr>
              <w:t>Para listew ze stali nierdzewnej do montażu wyposażenia na segmencie siedzenia (1 para)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D95F37" w:rsidRDefault="004445FF" w:rsidP="00E5011B">
            <w:pPr>
              <w:pStyle w:val="Style35"/>
              <w:widowControl/>
              <w:spacing w:line="250" w:lineRule="exact"/>
              <w:ind w:right="58"/>
              <w:jc w:val="both"/>
              <w:rPr>
                <w:rFonts w:ascii="Times New Roman" w:hAnsi="Times New Roman" w:cs="Times New Roman"/>
              </w:rPr>
            </w:pPr>
            <w:r w:rsidRPr="00D95F37">
              <w:rPr>
                <w:rFonts w:ascii="Times New Roman" w:hAnsi="Times New Roman" w:cs="Times New Roman"/>
                <w:bCs/>
                <w:sz w:val="20"/>
                <w:szCs w:val="20"/>
              </w:rPr>
              <w:t>Para listew ze stali nierdzewnej do montażu wyposażenia na segmencie pleców (1 para)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Default="004445FF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445FF" w:rsidRPr="00D95F37" w:rsidRDefault="004445FF" w:rsidP="00E5011B">
            <w:pPr>
              <w:pStyle w:val="Style35"/>
              <w:widowControl/>
              <w:spacing w:line="250" w:lineRule="exact"/>
              <w:ind w:right="58"/>
              <w:jc w:val="both"/>
              <w:rPr>
                <w:rFonts w:ascii="Times New Roman" w:hAnsi="Times New Roman" w:cs="Times New Roman"/>
              </w:rPr>
            </w:pPr>
            <w:r w:rsidRPr="00D95F37">
              <w:rPr>
                <w:rFonts w:ascii="Times New Roman" w:hAnsi="Times New Roman" w:cs="Times New Roman"/>
                <w:sz w:val="20"/>
                <w:szCs w:val="20"/>
              </w:rPr>
              <w:t>Nośność: min. 150kg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E4F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445FF" w:rsidRPr="00D95F37" w:rsidRDefault="004445FF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D95F37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4445FF" w:rsidRDefault="004445FF" w:rsidP="004445FF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4445FF" w:rsidRPr="00D95F37" w:rsidRDefault="006F3FD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</w:t>
            </w:r>
            <w:r w:rsidRPr="00C43AB4">
              <w:rPr>
                <w:bCs/>
                <w:color w:val="000000" w:themeColor="text1"/>
                <w:sz w:val="20"/>
                <w:szCs w:val="20"/>
              </w:rPr>
              <w:t>iczba przeglądów u</w:t>
            </w:r>
            <w:r>
              <w:rPr>
                <w:bCs/>
                <w:color w:val="000000" w:themeColor="text1"/>
                <w:sz w:val="20"/>
                <w:szCs w:val="20"/>
              </w:rPr>
              <w:t>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Autoryzacja producenta na sprzedaż zaoferowanego aparatu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in: paszport (z wprowadzoną datą uruchomienia i datą następnego przeglądu dd-mm-rr),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6F3FD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6F3FD7">
              <w:rPr>
                <w:bCs/>
                <w:color w:val="000000" w:themeColor="text1"/>
                <w:sz w:val="20"/>
                <w:szCs w:val="20"/>
              </w:rPr>
              <w:t xml:space="preserve">Maksymalny czas usuwania awarii - </w:t>
            </w:r>
            <w:r w:rsidR="006F3FD7" w:rsidRPr="006F3FD7">
              <w:rPr>
                <w:bCs/>
                <w:color w:val="000000" w:themeColor="text1"/>
                <w:sz w:val="20"/>
                <w:szCs w:val="20"/>
              </w:rPr>
              <w:t>3 dni robocze</w:t>
            </w:r>
            <w:r w:rsidRPr="006F3FD7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4445FF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933E2">
              <w:rPr>
                <w:b/>
                <w:bCs/>
                <w:noProof/>
                <w:sz w:val="18"/>
                <w:szCs w:val="18"/>
              </w:rPr>
              <w:t>1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7933E2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7933E2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>
      <w:rPr>
        <w:sz w:val="18"/>
        <w:szCs w:val="18"/>
      </w:rPr>
      <w:t>DEZ/Z/341/ZP –36/2022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A45D2"/>
    <w:rsid w:val="000E772C"/>
    <w:rsid w:val="00113218"/>
    <w:rsid w:val="001179DE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35CAC"/>
    <w:rsid w:val="004445FF"/>
    <w:rsid w:val="0047552D"/>
    <w:rsid w:val="00502EAA"/>
    <w:rsid w:val="005B01A3"/>
    <w:rsid w:val="005B2CA3"/>
    <w:rsid w:val="005C0E72"/>
    <w:rsid w:val="00643D60"/>
    <w:rsid w:val="00680466"/>
    <w:rsid w:val="00686BB4"/>
    <w:rsid w:val="006B7093"/>
    <w:rsid w:val="006C2FC2"/>
    <w:rsid w:val="006D651C"/>
    <w:rsid w:val="006F3FD7"/>
    <w:rsid w:val="00734213"/>
    <w:rsid w:val="00780811"/>
    <w:rsid w:val="007933E2"/>
    <w:rsid w:val="007A0789"/>
    <w:rsid w:val="007A2099"/>
    <w:rsid w:val="007C0EB2"/>
    <w:rsid w:val="007C6200"/>
    <w:rsid w:val="00803887"/>
    <w:rsid w:val="00814D5F"/>
    <w:rsid w:val="00833C63"/>
    <w:rsid w:val="008354CA"/>
    <w:rsid w:val="00872DEF"/>
    <w:rsid w:val="008D2B00"/>
    <w:rsid w:val="00923362"/>
    <w:rsid w:val="00927D10"/>
    <w:rsid w:val="009553E8"/>
    <w:rsid w:val="009A4B89"/>
    <w:rsid w:val="009C512D"/>
    <w:rsid w:val="009D7EEC"/>
    <w:rsid w:val="00A002A6"/>
    <w:rsid w:val="00A22560"/>
    <w:rsid w:val="00A264C7"/>
    <w:rsid w:val="00A97885"/>
    <w:rsid w:val="00AA7B4F"/>
    <w:rsid w:val="00B561DF"/>
    <w:rsid w:val="00B57A66"/>
    <w:rsid w:val="00B63C4E"/>
    <w:rsid w:val="00C44B41"/>
    <w:rsid w:val="00C67F17"/>
    <w:rsid w:val="00C74BE7"/>
    <w:rsid w:val="00CC2F9C"/>
    <w:rsid w:val="00CF619B"/>
    <w:rsid w:val="00D14EBD"/>
    <w:rsid w:val="00D45A93"/>
    <w:rsid w:val="00D95F37"/>
    <w:rsid w:val="00DC0587"/>
    <w:rsid w:val="00DF26D7"/>
    <w:rsid w:val="00E20A4E"/>
    <w:rsid w:val="00E7477F"/>
    <w:rsid w:val="00EB7523"/>
    <w:rsid w:val="00EC585F"/>
    <w:rsid w:val="00EF00F1"/>
    <w:rsid w:val="00F22F80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9</cp:revision>
  <cp:lastPrinted>2022-08-26T10:43:00Z</cp:lastPrinted>
  <dcterms:created xsi:type="dcterms:W3CDTF">2022-08-24T09:22:00Z</dcterms:created>
  <dcterms:modified xsi:type="dcterms:W3CDTF">2022-08-26T10:43:00Z</dcterms:modified>
</cp:coreProperties>
</file>