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827FB7">
        <w:rPr>
          <w:b/>
          <w:bCs/>
          <w:color w:val="000000"/>
        </w:rPr>
        <w:t>6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27FB7">
        <w:rPr>
          <w:b/>
          <w:bCs/>
          <w:color w:val="000000"/>
          <w:sz w:val="28"/>
          <w:szCs w:val="28"/>
        </w:rPr>
        <w:t>6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27FB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Pulsoksymetr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9A29DF">
              <w:rPr>
                <w:b/>
                <w:bCs/>
                <w:color w:val="000000"/>
              </w:rPr>
              <w:t>2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745C6B" w:rsidRDefault="00D95F37" w:rsidP="00D95F37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Jasny, kolorowy wyświetlacz LCD z możliwością ręcznej regulacji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Automatyczna jasność: Czujnik światła otoczenia automatycznie dostosowuje jasność ekranu, aby zoptymalizować widoczność w różnych ustawieniach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Profile pacjenta: Ikona profilu zmienia się, a przycisk Home świecący w odpowiednich kolorach, aby zapewnić wizualne wskazania bieżącego ustawienia profilu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Akumulator </w:t>
            </w:r>
            <w:proofErr w:type="spellStart"/>
            <w:r w:rsidRPr="00827FB7">
              <w:rPr>
                <w:sz w:val="20"/>
                <w:szCs w:val="20"/>
              </w:rPr>
              <w:t>litowo</w:t>
            </w:r>
            <w:proofErr w:type="spellEnd"/>
            <w:r w:rsidRPr="00827FB7">
              <w:rPr>
                <w:sz w:val="20"/>
                <w:szCs w:val="20"/>
              </w:rPr>
              <w:t>-jonowy, żywotność baterii co najmniej 7 godzin, czas ładowanie wynoszący max 3 godziny.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Komunikacja: </w:t>
            </w:r>
            <w:proofErr w:type="spellStart"/>
            <w:r w:rsidRPr="00827FB7">
              <w:rPr>
                <w:sz w:val="20"/>
                <w:szCs w:val="20"/>
              </w:rPr>
              <w:t>WiFi</w:t>
            </w:r>
            <w:proofErr w:type="spellEnd"/>
            <w:r w:rsidRPr="00827FB7">
              <w:rPr>
                <w:sz w:val="20"/>
                <w:szCs w:val="20"/>
              </w:rPr>
              <w:t xml:space="preserve"> (802.11abgn), Bluetooth® LE , Interfejs przywoływania pielęgniarki,  Ethernet , Port 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Ekran </w:t>
            </w:r>
            <w:proofErr w:type="spellStart"/>
            <w:r w:rsidRPr="00827FB7">
              <w:rPr>
                <w:sz w:val="20"/>
                <w:szCs w:val="20"/>
              </w:rPr>
              <w:t>Multidotykowy</w:t>
            </w:r>
            <w:proofErr w:type="spellEnd"/>
            <w:r w:rsidRPr="00827FB7">
              <w:rPr>
                <w:sz w:val="20"/>
                <w:szCs w:val="20"/>
              </w:rPr>
              <w:t>: Dostosowanie zakresu wyświetlanego czasu trendu za pomocą intuicyjnych gestów palców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System alarmów: Zapewnia wizualne wskazania alarmów i komunikatów systemowych. Alarmy dźwiękowe i wizualne dla szybkiej identyfikacji alarmującego parametru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D95F37" w:rsidRDefault="006B65B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6B65BF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A6656E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B65BF" w:rsidRPr="00A6656E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A6656E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6E2E97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6E2E97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6E2E97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65BF"/>
    <w:rsid w:val="006B7093"/>
    <w:rsid w:val="006C2FC2"/>
    <w:rsid w:val="006D651C"/>
    <w:rsid w:val="006E2E97"/>
    <w:rsid w:val="00734213"/>
    <w:rsid w:val="00745C6B"/>
    <w:rsid w:val="00780811"/>
    <w:rsid w:val="007A0789"/>
    <w:rsid w:val="007A2099"/>
    <w:rsid w:val="007C0EB2"/>
    <w:rsid w:val="007C6200"/>
    <w:rsid w:val="00803887"/>
    <w:rsid w:val="00814D5F"/>
    <w:rsid w:val="00827FB7"/>
    <w:rsid w:val="00833C63"/>
    <w:rsid w:val="008354CA"/>
    <w:rsid w:val="00872DEF"/>
    <w:rsid w:val="008D2B00"/>
    <w:rsid w:val="00923362"/>
    <w:rsid w:val="00927D10"/>
    <w:rsid w:val="009553E8"/>
    <w:rsid w:val="009A29DF"/>
    <w:rsid w:val="009A4B89"/>
    <w:rsid w:val="009C512D"/>
    <w:rsid w:val="009D7EEC"/>
    <w:rsid w:val="00A002A6"/>
    <w:rsid w:val="00A22560"/>
    <w:rsid w:val="00A264C7"/>
    <w:rsid w:val="00A6656E"/>
    <w:rsid w:val="00A97885"/>
    <w:rsid w:val="00AA7B4F"/>
    <w:rsid w:val="00B57A66"/>
    <w:rsid w:val="00B63C4E"/>
    <w:rsid w:val="00C44B41"/>
    <w:rsid w:val="00C67F17"/>
    <w:rsid w:val="00C74BE7"/>
    <w:rsid w:val="00CC2F9C"/>
    <w:rsid w:val="00CE2D28"/>
    <w:rsid w:val="00CF619B"/>
    <w:rsid w:val="00D10993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9</cp:revision>
  <cp:lastPrinted>2022-08-26T10:43:00Z</cp:lastPrinted>
  <dcterms:created xsi:type="dcterms:W3CDTF">2022-08-24T11:45:00Z</dcterms:created>
  <dcterms:modified xsi:type="dcterms:W3CDTF">2022-08-26T10:43:00Z</dcterms:modified>
</cp:coreProperties>
</file>